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bidi w:val="0"/>
        <w:spacing w:lineRule="auto" w:line="276"/>
        <w:jc w:val="both"/>
        <w:rPr/>
      </w:pPr>
      <w:r>
        <w:rPr>
          <w:rFonts w:ascii="Verdana" w:hAnsi="Verdana"/>
          <w:b w:val="false"/>
          <w:i w:val="false"/>
          <w:caps w:val="false"/>
          <w:smallCaps w:val="false"/>
          <w:spacing w:val="0"/>
          <w:sz w:val="32"/>
          <w:szCs w:val="32"/>
        </w:rPr>
        <w:t>Dott. Luca Rossi</w:t>
      </w:r>
    </w:p>
    <w:p>
      <w:pPr>
        <w:pStyle w:val="Corpodeltesto"/>
        <w:bidi w:val="0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Corpodeltesto"/>
        <w:bidi w:val="0"/>
        <w:spacing w:lineRule="auto" w:line="276"/>
        <w:jc w:val="both"/>
        <w:rPr/>
      </w:pPr>
      <w:r>
        <w:rPr>
          <w:rFonts w:ascii="Verdana" w:hAnsi="Verdana"/>
          <w:sz w:val="24"/>
          <w:szCs w:val="24"/>
        </w:rPr>
        <w:t xml:space="preserve">Svolgo la libera professione come Psicologo Psicoterapeuta </w:t>
      </w:r>
      <w:r>
        <w:rPr>
          <w:rFonts w:eastAsia="Noto Serif CJK SC" w:cs="Lohit Devanagari" w:ascii="Verdana" w:hAnsi="Verdana"/>
          <w:color w:val="auto"/>
          <w:kern w:val="2"/>
          <w:sz w:val="24"/>
          <w:szCs w:val="24"/>
          <w:lang w:val="it-IT" w:eastAsia="zh-CN" w:bidi="hi-IN"/>
        </w:rPr>
        <w:t>nel mio</w:t>
      </w:r>
      <w:r>
        <w:rPr>
          <w:rFonts w:ascii="Verdana" w:hAnsi="Verdana"/>
          <w:sz w:val="24"/>
          <w:szCs w:val="24"/>
        </w:rPr>
        <w:t xml:space="preserve"> studio privato di Padova e presso il centro MasterMind di Castelfranco Veneto (TV), di cui sono Vice-Presidente e membro fondatore. </w:t>
      </w:r>
      <w:r>
        <w:rPr>
          <w:rFonts w:eastAsia="Noto Serif CJK SC" w:cs="Lohit Devanagari" w:ascii="Verdana" w:hAnsi="Verdana"/>
          <w:color w:val="auto"/>
          <w:kern w:val="2"/>
          <w:sz w:val="24"/>
          <w:szCs w:val="24"/>
          <w:lang w:val="it-IT" w:eastAsia="zh-CN" w:bidi="hi-IN"/>
        </w:rPr>
        <w:t>In parallelo</w:t>
      </w:r>
      <w:r>
        <w:rPr>
          <w:rFonts w:ascii="Verdana" w:hAnsi="Verdana"/>
          <w:sz w:val="24"/>
          <w:szCs w:val="24"/>
        </w:rPr>
        <w:t xml:space="preserve"> alla pratica clinica mi occupo di ricerca in campo clinico e scientifico. </w:t>
      </w:r>
    </w:p>
    <w:p>
      <w:pPr>
        <w:pStyle w:val="Corpodeltesto"/>
        <w:bidi w:val="0"/>
        <w:spacing w:lineRule="auto" w:line="276"/>
        <w:jc w:val="both"/>
        <w:rPr/>
      </w:pPr>
      <w:r>
        <w:rPr>
          <w:rFonts w:ascii="Verdana" w:hAnsi="Verdana"/>
          <w:sz w:val="24"/>
          <w:szCs w:val="24"/>
        </w:rPr>
        <w:t xml:space="preserve">Ho approcciato e approfondito con spirito aperto molti modelli terapeutici, ma quando ho conosciuto l’ISTDP (Psicoterapia Intensiva Dinamica Breve) l’ho adottato senza esitazioni come mio modello principale. Sono </w:t>
      </w:r>
      <w:r>
        <w:rPr>
          <w:rFonts w:eastAsia="Noto Serif CJK SC" w:cs="Lohit Devanagari" w:ascii="Verdana" w:hAnsi="Verdana"/>
          <w:color w:val="auto"/>
          <w:kern w:val="2"/>
          <w:sz w:val="24"/>
          <w:szCs w:val="24"/>
          <w:lang w:val="it-IT" w:eastAsia="zh-CN" w:bidi="hi-IN"/>
        </w:rPr>
        <w:t>Teacher, Supervisor</w:t>
      </w:r>
      <w:r>
        <w:rPr>
          <w:rFonts w:ascii="Verdana" w:hAnsi="Verdana"/>
          <w:sz w:val="24"/>
          <w:szCs w:val="24"/>
        </w:rPr>
        <w:t xml:space="preserve"> e membro del consiglio direttivo  dell’International Experiential Dynamic Therapy Association (IEDTA).</w:t>
      </w:r>
    </w:p>
    <w:p>
      <w:pPr>
        <w:pStyle w:val="Corpodeltesto"/>
        <w:bidi w:val="0"/>
        <w:spacing w:lineRule="auto" w:line="276"/>
        <w:jc w:val="both"/>
        <w:rPr/>
      </w:pPr>
      <w:r>
        <w:rPr>
          <w:rFonts w:ascii="Verdana" w:hAnsi="Verdana"/>
          <w:sz w:val="24"/>
          <w:szCs w:val="24"/>
        </w:rPr>
        <w:t>Come Co-Chair del Tech Commitee della IEDTA mi occupo dell’organizzazione e del mantenimento del sito e dei social, interfacciandomi con colleghi di ogni parte del mondo per mantenere attiva una ricca rete internazionale di colleghi.</w:t>
      </w:r>
    </w:p>
    <w:p>
      <w:pPr>
        <w:pStyle w:val="Corpodeltesto"/>
        <w:bidi w:val="0"/>
        <w:spacing w:lineRule="auto" w:line="276"/>
        <w:jc w:val="both"/>
        <w:rPr/>
      </w:pPr>
      <w:r>
        <w:rPr>
          <w:rFonts w:ascii="Verdana" w:hAnsi="Verdana"/>
          <w:sz w:val="24"/>
          <w:szCs w:val="24"/>
        </w:rPr>
        <w:t xml:space="preserve">Alla continua ricerca di nuovi modi per migliorare la mia pratica clinica e le mie abilità </w:t>
      </w:r>
      <w:r>
        <w:rPr>
          <w:rFonts w:eastAsia="Noto Serif CJK SC" w:cs="Lohit Devanagari" w:ascii="Verdana" w:hAnsi="Verdana"/>
          <w:color w:val="auto"/>
          <w:kern w:val="2"/>
          <w:sz w:val="24"/>
          <w:szCs w:val="24"/>
          <w:lang w:val="it-IT" w:eastAsia="zh-CN" w:bidi="hi-IN"/>
        </w:rPr>
        <w:t>di docente</w:t>
      </w:r>
      <w:r>
        <w:rPr>
          <w:rFonts w:ascii="Verdana" w:hAnsi="Verdana"/>
          <w:sz w:val="24"/>
          <w:szCs w:val="24"/>
        </w:rPr>
        <w:t xml:space="preserve">, mi sono appassionato alla Deliberate Practice applicata alla psicoterapia. Sono Coach </w:t>
      </w:r>
      <w:r>
        <w:rPr>
          <w:rFonts w:eastAsia="Noto Serif CJK SC" w:cs="Lohit Devanagari" w:ascii="Verdana" w:hAnsi="Verdana"/>
          <w:color w:val="auto"/>
          <w:kern w:val="2"/>
          <w:sz w:val="24"/>
          <w:szCs w:val="24"/>
          <w:lang w:val="it-IT" w:eastAsia="zh-CN" w:bidi="hi-IN"/>
        </w:rPr>
        <w:t>certificato dal DP institute e ho implementato all’interno del master ISTDP le sue principali tecniche di apprendimento.</w:t>
      </w:r>
    </w:p>
    <w:p>
      <w:pPr>
        <w:pStyle w:val="Corpodeltesto"/>
        <w:bidi w:val="0"/>
        <w:spacing w:lineRule="auto" w:line="276"/>
        <w:jc w:val="both"/>
        <w:rPr/>
      </w:pPr>
      <w:r>
        <w:rPr>
          <w:rFonts w:ascii="Verdana" w:hAnsi="Verdana"/>
          <w:sz w:val="24"/>
          <w:szCs w:val="24"/>
        </w:rPr>
        <w:t>Ho co-fondato il MasterSPAI in ISTDP e sono ancora oggi docente ed organizzatore.</w:t>
      </w:r>
    </w:p>
    <w:p>
      <w:pPr>
        <w:pStyle w:val="Corpodeltesto"/>
        <w:bidi w:val="0"/>
        <w:spacing w:lineRule="auto" w:line="276"/>
        <w:jc w:val="both"/>
        <w:rPr/>
      </w:pPr>
      <w:r>
        <w:rPr>
          <w:rFonts w:ascii="Verdana" w:hAnsi="Verdana"/>
          <w:sz w:val="24"/>
          <w:szCs w:val="24"/>
        </w:rPr>
        <w:t>Sono socio attivo e membro del consiglio direttivo della SPAI (Società di Psicoterapia Analitica Integrata)</w:t>
      </w:r>
    </w:p>
    <w:p>
      <w:pPr>
        <w:pStyle w:val="Corpodeltesto"/>
        <w:bidi w:val="0"/>
        <w:spacing w:lineRule="auto" w:line="276"/>
        <w:jc w:val="both"/>
        <w:rPr/>
      </w:pPr>
      <w:r>
        <w:rPr>
          <w:rFonts w:ascii="Verdana" w:hAnsi="Verdana"/>
          <w:sz w:val="24"/>
          <w:szCs w:val="24"/>
        </w:rPr>
        <w:t>In collaborazione con alcuni colleghi sono co-fondatore e membro del consiglio direttivo di SPID-B Srl (Sviluppo Psicoterapie Intensive Dinamiche Brevi), società che offre servizi di psicoterapia breve in Italia e in Europa, dedicata all'eccellenza in ambito individuale, famigliare e nello sport professionistico.</w:t>
      </w:r>
    </w:p>
    <w:p>
      <w:pPr>
        <w:pStyle w:val="Normal"/>
        <w:bidi w:val="0"/>
        <w:spacing w:lineRule="auto" w:line="276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Roboto Condensed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Verdana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Roboto Condensed" w:hAnsi="Roboto Condensed" w:eastAsia="Noto Serif CJK SC" w:cs="Lohit Devanagari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Roboto Condensed" w:hAnsi="Roboto Condensed" w:eastAsia="Noto Serif CJK SC" w:cs="Lohit Devanagari"/>
      <w:color w:val="auto"/>
      <w:kern w:val="2"/>
      <w:sz w:val="26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ascii="Roboto Condensed" w:hAnsi="Roboto Condensed" w:cs="Lohit Devanagari"/>
      <w:sz w:val="24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ascii="Roboto Condensed" w:hAnsi="Roboto Condensed"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ascii="Roboto Condensed" w:hAnsi="Roboto Condensed" w:cs="Lohit Devanagari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LibreOffice/6.4.6.2$Linux_X86_64 LibreOffice_project/40$Build-2</Application>
  <Pages>1</Pages>
  <Words>238</Words>
  <Characters>1449</Characters>
  <CharactersWithSpaces>1681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2021-02-24T15:27:40Z</dcterms:created>
  <dc:creator/>
  <dc:description/>
  <dc:language>it-IT</dc:language>
  <cp:lastModifiedBy/>
  <dcterms:modified xsi:type="dcterms:W3CDTF">2021-03-04T14:44:55Z</dcterms:modified>
  <cp:revision>5</cp:revision>
  <dc:subject/>
  <dc:title/>
</cp:coreProperties>
</file>